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2B96" w14:textId="77777777" w:rsidR="00090522" w:rsidRDefault="00090522" w:rsidP="00090522">
      <w:pPr>
        <w:spacing w:after="12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F2F09E3" w14:textId="77777777" w:rsidR="00090522" w:rsidRDefault="00090522" w:rsidP="00852AA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ASA DDRIG </w:t>
      </w:r>
    </w:p>
    <w:p w14:paraId="7F885188" w14:textId="7D32CEB2" w:rsidR="00090522" w:rsidRPr="00F80814" w:rsidRDefault="00090522" w:rsidP="00F80814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95442">
        <w:rPr>
          <w:rFonts w:ascii="Arial" w:eastAsia="Arial" w:hAnsi="Arial" w:cs="Arial"/>
          <w:b/>
          <w:bCs/>
          <w:sz w:val="24"/>
          <w:szCs w:val="24"/>
        </w:rPr>
        <w:t>Current and Pending Support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Form</w:t>
      </w:r>
    </w:p>
    <w:p w14:paraId="4D9F016A" w14:textId="77777777" w:rsidR="00B363B3" w:rsidRDefault="00B363B3" w:rsidP="00B363B3">
      <w:pPr>
        <w:pStyle w:val="Default"/>
        <w:rPr>
          <w:rStyle w:val="PlaceholderText"/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0804"/>
      </w:tblGrid>
      <w:tr w:rsidR="00B83F6A" w14:paraId="434CD2A8" w14:textId="77777777" w:rsidTr="009A5A29">
        <w:trPr>
          <w:trHeight w:val="144"/>
        </w:trPr>
        <w:tc>
          <w:tcPr>
            <w:tcW w:w="2515" w:type="dxa"/>
            <w:vAlign w:val="center"/>
          </w:tcPr>
          <w:p w14:paraId="67549A60" w14:textId="56E5924D" w:rsidR="00B83F6A" w:rsidRPr="00583355" w:rsidRDefault="00B83F6A" w:rsidP="006332CE">
            <w:pPr>
              <w:pStyle w:val="Default"/>
              <w:spacing w:line="276" w:lineRule="auto"/>
              <w:jc w:val="right"/>
              <w:rPr>
                <w:rStyle w:val="PlaceholderTex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3355">
              <w:rPr>
                <w:rStyle w:val="PlaceholderTex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Research Scholar:</w:t>
            </w:r>
          </w:p>
        </w:tc>
        <w:tc>
          <w:tcPr>
            <w:tcW w:w="10804" w:type="dxa"/>
            <w:vAlign w:val="center"/>
          </w:tcPr>
          <w:p w14:paraId="126EE4D1" w14:textId="0DFFF09B" w:rsidR="00B83F6A" w:rsidRPr="00B20B9C" w:rsidRDefault="00720750" w:rsidP="006332CE">
            <w:pPr>
              <w:pStyle w:val="Default"/>
              <w:spacing w:line="276" w:lineRule="auto"/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B83F6A" w14:paraId="5BC40F95" w14:textId="77777777" w:rsidTr="009A5A29">
        <w:trPr>
          <w:trHeight w:val="144"/>
        </w:trPr>
        <w:tc>
          <w:tcPr>
            <w:tcW w:w="2515" w:type="dxa"/>
            <w:vAlign w:val="center"/>
          </w:tcPr>
          <w:p w14:paraId="6C79D64F" w14:textId="155B68DA" w:rsidR="00B83F6A" w:rsidRPr="00583355" w:rsidRDefault="00B83F6A" w:rsidP="006332CE">
            <w:pPr>
              <w:pStyle w:val="Default"/>
              <w:spacing w:line="276" w:lineRule="auto"/>
              <w:jc w:val="right"/>
              <w:rPr>
                <w:rStyle w:val="PlaceholderTex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3355">
              <w:rPr>
                <w:rStyle w:val="PlaceholderTex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Project Title:  </w:t>
            </w:r>
          </w:p>
        </w:tc>
        <w:tc>
          <w:tcPr>
            <w:tcW w:w="10804" w:type="dxa"/>
            <w:vAlign w:val="center"/>
          </w:tcPr>
          <w:p w14:paraId="753A61BA" w14:textId="5DD99BD5" w:rsidR="00883A04" w:rsidRPr="00B20B9C" w:rsidRDefault="00847E2F" w:rsidP="00A500D1">
            <w:pPr>
              <w:pStyle w:val="Default"/>
              <w:spacing w:line="276" w:lineRule="auto"/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3F6A" w14:paraId="31616573" w14:textId="77777777" w:rsidTr="009A5A29">
        <w:trPr>
          <w:trHeight w:val="144"/>
        </w:trPr>
        <w:tc>
          <w:tcPr>
            <w:tcW w:w="2515" w:type="dxa"/>
            <w:vAlign w:val="center"/>
          </w:tcPr>
          <w:p w14:paraId="760C704A" w14:textId="4F2097D5" w:rsidR="00B83F6A" w:rsidRPr="00583355" w:rsidRDefault="00B83F6A" w:rsidP="006332CE">
            <w:pPr>
              <w:pStyle w:val="Default"/>
              <w:spacing w:line="276" w:lineRule="auto"/>
              <w:jc w:val="right"/>
              <w:rPr>
                <w:rStyle w:val="PlaceholderTex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33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Start - End date:  </w:t>
            </w:r>
          </w:p>
        </w:tc>
        <w:tc>
          <w:tcPr>
            <w:tcW w:w="10804" w:type="dxa"/>
            <w:vAlign w:val="center"/>
          </w:tcPr>
          <w:p w14:paraId="0B96C071" w14:textId="003C18B8" w:rsidR="00B83F6A" w:rsidRPr="00B20B9C" w:rsidRDefault="00847E2F" w:rsidP="006332CE">
            <w:pPr>
              <w:pStyle w:val="Default"/>
              <w:spacing w:line="276" w:lineRule="auto"/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20B9C">
              <w:rPr>
                <w:rStyle w:val="PlaceholderText"/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061A78" w14:textId="6B3A5E41" w:rsidR="00B363B3" w:rsidRPr="0069498D" w:rsidRDefault="00B363B3" w:rsidP="000E6AD1">
      <w:pPr>
        <w:pStyle w:val="Default"/>
        <w:rPr>
          <w:rStyle w:val="PlaceholderText"/>
          <w:rFonts w:ascii="Arial" w:hAnsi="Arial" w:cs="Arial"/>
          <w:color w:val="000000" w:themeColor="text1"/>
          <w:sz w:val="20"/>
          <w:szCs w:val="20"/>
        </w:rPr>
      </w:pPr>
    </w:p>
    <w:p w14:paraId="68482184" w14:textId="4DE31765" w:rsidR="00B93C30" w:rsidRPr="008B2279" w:rsidRDefault="00B93C30" w:rsidP="000461D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B2279">
        <w:rPr>
          <w:rFonts w:ascii="Arial" w:hAnsi="Arial" w:cs="Arial"/>
          <w:sz w:val="20"/>
          <w:szCs w:val="20"/>
        </w:rPr>
        <w:t>The purpose of th</w:t>
      </w:r>
      <w:r w:rsidR="00B21144">
        <w:rPr>
          <w:rFonts w:ascii="Arial" w:hAnsi="Arial" w:cs="Arial"/>
          <w:sz w:val="20"/>
          <w:szCs w:val="20"/>
        </w:rPr>
        <w:t>is</w:t>
      </w:r>
      <w:r w:rsidRPr="008B2279">
        <w:rPr>
          <w:rFonts w:ascii="Arial" w:hAnsi="Arial" w:cs="Arial"/>
          <w:sz w:val="20"/>
          <w:szCs w:val="20"/>
        </w:rPr>
        <w:t xml:space="preserve"> CPS form is to assess </w:t>
      </w:r>
      <w:r w:rsidR="009B40E2" w:rsidRPr="00950F12">
        <w:rPr>
          <w:rFonts w:ascii="Arial" w:hAnsi="Arial" w:cs="Arial"/>
          <w:sz w:val="20"/>
          <w:szCs w:val="20"/>
        </w:rPr>
        <w:t xml:space="preserve">the capacity of the </w:t>
      </w:r>
      <w:r w:rsidR="00393A15">
        <w:rPr>
          <w:rFonts w:ascii="Arial" w:hAnsi="Arial" w:cs="Arial"/>
          <w:sz w:val="20"/>
          <w:szCs w:val="20"/>
        </w:rPr>
        <w:t>research scholar</w:t>
      </w:r>
      <w:r w:rsidR="00393A15" w:rsidRPr="00950F12">
        <w:rPr>
          <w:rFonts w:ascii="Arial" w:hAnsi="Arial" w:cs="Arial"/>
          <w:sz w:val="20"/>
          <w:szCs w:val="20"/>
        </w:rPr>
        <w:t xml:space="preserve"> </w:t>
      </w:r>
      <w:r w:rsidR="009B40E2" w:rsidRPr="00950F12">
        <w:rPr>
          <w:rFonts w:ascii="Arial" w:hAnsi="Arial" w:cs="Arial"/>
          <w:sz w:val="20"/>
          <w:szCs w:val="20"/>
        </w:rPr>
        <w:t>to carry out the research as proposed</w:t>
      </w:r>
      <w:r w:rsidR="009B40E2" w:rsidRPr="00BB06D1">
        <w:rPr>
          <w:rFonts w:ascii="Arial" w:hAnsi="Arial" w:cs="Arial"/>
          <w:i/>
          <w:iCs/>
          <w:sz w:val="20"/>
          <w:szCs w:val="20"/>
        </w:rPr>
        <w:t xml:space="preserve"> </w:t>
      </w:r>
      <w:r w:rsidR="009B40E2" w:rsidRPr="00950F12">
        <w:rPr>
          <w:rFonts w:ascii="Arial" w:hAnsi="Arial" w:cs="Arial"/>
          <w:sz w:val="20"/>
          <w:szCs w:val="20"/>
        </w:rPr>
        <w:t>and</w:t>
      </w:r>
      <w:r w:rsidR="00E405C3" w:rsidRPr="00950F12">
        <w:rPr>
          <w:rFonts w:ascii="Arial" w:hAnsi="Arial" w:cs="Arial"/>
          <w:sz w:val="20"/>
          <w:szCs w:val="20"/>
        </w:rPr>
        <w:t xml:space="preserve"> determine</w:t>
      </w:r>
      <w:r w:rsidR="00E405C3">
        <w:rPr>
          <w:rFonts w:ascii="Arial" w:hAnsi="Arial" w:cs="Arial"/>
          <w:sz w:val="20"/>
          <w:szCs w:val="20"/>
        </w:rPr>
        <w:t xml:space="preserve"> </w:t>
      </w:r>
      <w:r w:rsidRPr="008B2279">
        <w:rPr>
          <w:rFonts w:ascii="Arial" w:hAnsi="Arial" w:cs="Arial"/>
          <w:sz w:val="20"/>
          <w:szCs w:val="20"/>
        </w:rPr>
        <w:t>any actual or potential overlap or duplication of funding for budget items included in the proposed project.</w:t>
      </w:r>
    </w:p>
    <w:p w14:paraId="0CC3FAD6" w14:textId="4E6549B6" w:rsidR="008B2279" w:rsidRPr="008B2279" w:rsidRDefault="00090522" w:rsidP="000461D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5984">
        <w:rPr>
          <w:rFonts w:ascii="Arial" w:hAnsi="Arial" w:cs="Arial"/>
          <w:sz w:val="20"/>
          <w:szCs w:val="20"/>
        </w:rPr>
        <w:t>Because the ASA DDRIG allows both research-related and living expenses (including dependent care), please report all sources of support that cover these categories</w:t>
      </w:r>
      <w:r w:rsidR="00BB2FD0">
        <w:rPr>
          <w:rFonts w:ascii="Arial" w:hAnsi="Arial" w:cs="Arial"/>
          <w:sz w:val="20"/>
          <w:szCs w:val="20"/>
        </w:rPr>
        <w:t xml:space="preserve">, regardless of whether they come </w:t>
      </w:r>
      <w:r w:rsidR="00FD07AE">
        <w:rPr>
          <w:rFonts w:ascii="Arial" w:hAnsi="Arial" w:cs="Arial"/>
          <w:sz w:val="20"/>
          <w:szCs w:val="20"/>
        </w:rPr>
        <w:t xml:space="preserve">directly </w:t>
      </w:r>
      <w:r w:rsidR="00BB2FD0">
        <w:rPr>
          <w:rFonts w:ascii="Arial" w:hAnsi="Arial" w:cs="Arial"/>
          <w:sz w:val="20"/>
          <w:szCs w:val="20"/>
        </w:rPr>
        <w:t>from your institution</w:t>
      </w:r>
      <w:r w:rsidR="00666C9F">
        <w:rPr>
          <w:rFonts w:ascii="Arial" w:hAnsi="Arial" w:cs="Arial"/>
          <w:sz w:val="20"/>
          <w:szCs w:val="20"/>
        </w:rPr>
        <w:t>,</w:t>
      </w:r>
      <w:r w:rsidR="00FF69FA">
        <w:rPr>
          <w:rFonts w:ascii="Arial" w:hAnsi="Arial" w:cs="Arial"/>
          <w:sz w:val="20"/>
          <w:szCs w:val="20"/>
        </w:rPr>
        <w:t xml:space="preserve"> </w:t>
      </w:r>
      <w:r w:rsidR="00666C9F">
        <w:rPr>
          <w:rFonts w:ascii="Arial" w:hAnsi="Arial" w:cs="Arial"/>
          <w:sz w:val="20"/>
          <w:szCs w:val="20"/>
        </w:rPr>
        <w:t xml:space="preserve">government agencies, </w:t>
      </w:r>
      <w:r w:rsidR="0080715E">
        <w:rPr>
          <w:rFonts w:ascii="Arial" w:hAnsi="Arial" w:cs="Arial"/>
          <w:sz w:val="20"/>
          <w:szCs w:val="20"/>
        </w:rPr>
        <w:t xml:space="preserve">or </w:t>
      </w:r>
      <w:r w:rsidR="007473EF">
        <w:rPr>
          <w:rFonts w:ascii="Arial" w:hAnsi="Arial" w:cs="Arial"/>
          <w:sz w:val="20"/>
          <w:szCs w:val="20"/>
        </w:rPr>
        <w:t>private or non-profit organizations</w:t>
      </w:r>
      <w:r w:rsidRPr="00695984">
        <w:rPr>
          <w:rFonts w:ascii="Arial" w:hAnsi="Arial" w:cs="Arial"/>
          <w:sz w:val="20"/>
          <w:szCs w:val="20"/>
        </w:rPr>
        <w:t xml:space="preserve">. </w:t>
      </w:r>
    </w:p>
    <w:p w14:paraId="1ECFB063" w14:textId="67FF7531" w:rsidR="00090522" w:rsidRPr="00695984" w:rsidRDefault="00C30BD1" w:rsidP="000461D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B63D6">
        <w:rPr>
          <w:rFonts w:ascii="Arial" w:hAnsi="Arial" w:cs="Arial"/>
          <w:sz w:val="20"/>
          <w:szCs w:val="20"/>
        </w:rPr>
        <w:t>Please list all sources of support</w:t>
      </w:r>
      <w:r>
        <w:rPr>
          <w:rFonts w:ascii="Arial" w:hAnsi="Arial" w:cs="Arial"/>
          <w:sz w:val="20"/>
          <w:szCs w:val="20"/>
        </w:rPr>
        <w:t xml:space="preserve"> including grants, fellowships, and stipends.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List </w:t>
      </w:r>
      <w:r w:rsidR="00D81F3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sources of support</w:t>
      </w:r>
      <w:r w:rsidR="002F5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in </w:t>
      </w:r>
      <w:r w:rsidR="007D630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the following </w:t>
      </w:r>
      <w:r w:rsidR="002F593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order</w:t>
      </w:r>
      <w:r w:rsidR="007D630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9E401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="00090522" w:rsidRPr="002B20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urrent, followed by </w:t>
      </w:r>
      <w:r w:rsidR="009E401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</w:t>
      </w:r>
      <w:r w:rsidR="00090522" w:rsidRPr="002B20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ending, then </w:t>
      </w:r>
      <w:r w:rsidR="009E401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</w:t>
      </w:r>
      <w:r w:rsidR="00090522" w:rsidRPr="002B20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ubmission </w:t>
      </w:r>
      <w:r w:rsidR="009E401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</w:t>
      </w:r>
      <w:r w:rsidR="00090522" w:rsidRPr="002B20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lanned</w:t>
      </w:r>
      <w:r w:rsidR="00090522" w:rsidRPr="00695984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090522" w:rsidRPr="00695984">
        <w:rPr>
          <w:rFonts w:ascii="Arial" w:hAnsi="Arial" w:cs="Arial"/>
          <w:sz w:val="20"/>
          <w:szCs w:val="20"/>
        </w:rPr>
        <w:t xml:space="preserve">The ASA DDRIG should be listed as a pending source of support. </w:t>
      </w:r>
      <w:r w:rsidR="00207FF8">
        <w:rPr>
          <w:rFonts w:ascii="Arial" w:hAnsi="Arial" w:cs="Arial"/>
          <w:sz w:val="20"/>
          <w:szCs w:val="20"/>
        </w:rPr>
        <w:t xml:space="preserve">For </w:t>
      </w:r>
      <w:r w:rsidR="00D82797">
        <w:rPr>
          <w:rFonts w:ascii="Arial" w:hAnsi="Arial" w:cs="Arial"/>
          <w:sz w:val="20"/>
          <w:szCs w:val="20"/>
        </w:rPr>
        <w:t xml:space="preserve">current support, include the amount awarded, for </w:t>
      </w:r>
      <w:r w:rsidR="00207FF8">
        <w:rPr>
          <w:rFonts w:ascii="Arial" w:hAnsi="Arial" w:cs="Arial"/>
          <w:sz w:val="20"/>
          <w:szCs w:val="20"/>
        </w:rPr>
        <w:t>pending and planned support, please list the amount</w:t>
      </w:r>
      <w:r w:rsidR="00D82797">
        <w:rPr>
          <w:rFonts w:ascii="Arial" w:hAnsi="Arial" w:cs="Arial"/>
          <w:sz w:val="20"/>
          <w:szCs w:val="20"/>
        </w:rPr>
        <w:t xml:space="preserve"> requested</w:t>
      </w:r>
      <w:r w:rsidR="00207FF8">
        <w:rPr>
          <w:rFonts w:ascii="Arial" w:hAnsi="Arial" w:cs="Arial"/>
          <w:sz w:val="20"/>
          <w:szCs w:val="20"/>
        </w:rPr>
        <w:t>.</w:t>
      </w:r>
      <w:r w:rsidR="008A20BD">
        <w:rPr>
          <w:rFonts w:ascii="Arial" w:hAnsi="Arial" w:cs="Arial"/>
          <w:sz w:val="20"/>
          <w:szCs w:val="20"/>
        </w:rPr>
        <w:t xml:space="preserve"> </w:t>
      </w:r>
      <w:r w:rsidR="00ED7B69">
        <w:rPr>
          <w:rFonts w:ascii="Arial" w:hAnsi="Arial" w:cs="Arial"/>
          <w:sz w:val="20"/>
          <w:szCs w:val="20"/>
        </w:rPr>
        <w:t>If a fellowship or stipend is contingent on teaching or research activities outside the dissertation, please indicate.</w:t>
      </w:r>
      <w:r w:rsidR="000F317E">
        <w:rPr>
          <w:rFonts w:ascii="Arial" w:hAnsi="Arial" w:cs="Arial"/>
          <w:sz w:val="20"/>
          <w:szCs w:val="20"/>
        </w:rPr>
        <w:t xml:space="preserve"> </w:t>
      </w:r>
      <w:r w:rsidR="00F36970">
        <w:rPr>
          <w:rFonts w:ascii="Arial" w:hAnsi="Arial" w:cs="Arial"/>
          <w:sz w:val="20"/>
          <w:szCs w:val="20"/>
        </w:rPr>
        <w:t>For sources of support that would be concurrent with the DDRIG, please explain in your budget justification how the DDRIG will support expenses not covered by the other sources.</w:t>
      </w:r>
    </w:p>
    <w:p w14:paraId="3EBD1526" w14:textId="19E3B823" w:rsidR="00E6015E" w:rsidRDefault="00090522" w:rsidP="0029043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95984">
        <w:rPr>
          <w:rFonts w:ascii="Arial" w:eastAsia="Arial" w:hAnsi="Arial" w:cs="Arial"/>
          <w:color w:val="000000" w:themeColor="text1"/>
          <w:sz w:val="20"/>
          <w:szCs w:val="20"/>
        </w:rPr>
        <w:t>Please be sure to refer to the ASA DDRIG rules concerning concurrent sources of support</w:t>
      </w:r>
      <w:r w:rsidR="006B541D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3A55C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98F6155" w14:textId="77777777" w:rsidR="00290434" w:rsidRPr="00E6015E" w:rsidRDefault="00290434" w:rsidP="0029043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2"/>
        <w:gridCol w:w="920"/>
        <w:gridCol w:w="920"/>
        <w:gridCol w:w="921"/>
        <w:gridCol w:w="919"/>
        <w:gridCol w:w="919"/>
        <w:gridCol w:w="919"/>
        <w:gridCol w:w="1945"/>
        <w:gridCol w:w="1440"/>
      </w:tblGrid>
      <w:tr w:rsidR="0075253A" w14:paraId="3297CFCB" w14:textId="0EC9D5CD" w:rsidTr="00464A02">
        <w:trPr>
          <w:trHeight w:val="437"/>
        </w:trPr>
        <w:tc>
          <w:tcPr>
            <w:tcW w:w="4412" w:type="dxa"/>
            <w:vAlign w:val="center"/>
          </w:tcPr>
          <w:p w14:paraId="04F3080C" w14:textId="264371A1" w:rsidR="0075253A" w:rsidRDefault="0075253A" w:rsidP="006A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 of Support</w:t>
            </w:r>
          </w:p>
        </w:tc>
        <w:tc>
          <w:tcPr>
            <w:tcW w:w="2761" w:type="dxa"/>
            <w:gridSpan w:val="3"/>
            <w:vAlign w:val="center"/>
          </w:tcPr>
          <w:p w14:paraId="2007CDCA" w14:textId="77777777" w:rsidR="00432C1F" w:rsidRDefault="0075253A" w:rsidP="00432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of Support</w:t>
            </w:r>
            <w:r w:rsidR="00432C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DCBBBF" w14:textId="6D8B7F7B" w:rsidR="0075253A" w:rsidRPr="00432C1F" w:rsidRDefault="00432C1F" w:rsidP="00432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811BB">
              <w:rPr>
                <w:rFonts w:ascii="Arial" w:hAnsi="Arial" w:cs="Arial"/>
                <w:sz w:val="16"/>
                <w:szCs w:val="16"/>
              </w:rPr>
              <w:t>“</w:t>
            </w:r>
            <w:r w:rsidR="00664030">
              <w:rPr>
                <w:rFonts w:ascii="Arial" w:hAnsi="Arial" w:cs="Arial"/>
                <w:sz w:val="16"/>
                <w:szCs w:val="16"/>
              </w:rPr>
              <w:t>X</w:t>
            </w:r>
            <w:r w:rsidR="00F811BB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one)</w:t>
            </w:r>
          </w:p>
        </w:tc>
        <w:tc>
          <w:tcPr>
            <w:tcW w:w="2757" w:type="dxa"/>
            <w:gridSpan w:val="3"/>
            <w:vAlign w:val="center"/>
          </w:tcPr>
          <w:p w14:paraId="77D69EC1" w14:textId="4987268B" w:rsidR="00432C1F" w:rsidRDefault="0075253A" w:rsidP="00432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Support</w:t>
            </w:r>
          </w:p>
          <w:p w14:paraId="18C5B5C8" w14:textId="35243015" w:rsidR="0075253A" w:rsidRDefault="00432C1F" w:rsidP="00432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C1F">
              <w:rPr>
                <w:rFonts w:ascii="Arial" w:hAnsi="Arial" w:cs="Arial"/>
                <w:sz w:val="16"/>
                <w:szCs w:val="16"/>
              </w:rPr>
              <w:t>(</w:t>
            </w:r>
            <w:r w:rsidR="00F811BB">
              <w:rPr>
                <w:rFonts w:ascii="Arial" w:hAnsi="Arial" w:cs="Arial"/>
                <w:sz w:val="16"/>
                <w:szCs w:val="16"/>
              </w:rPr>
              <w:t>“</w:t>
            </w:r>
            <w:r w:rsidR="00664030">
              <w:rPr>
                <w:rFonts w:ascii="Arial" w:hAnsi="Arial" w:cs="Arial"/>
                <w:sz w:val="16"/>
                <w:szCs w:val="16"/>
              </w:rPr>
              <w:t>X</w:t>
            </w:r>
            <w:r w:rsidR="00F811BB">
              <w:rPr>
                <w:rFonts w:ascii="Arial" w:hAnsi="Arial" w:cs="Arial"/>
                <w:sz w:val="16"/>
                <w:szCs w:val="16"/>
              </w:rPr>
              <w:t>”</w:t>
            </w:r>
            <w:r w:rsidRPr="00432C1F">
              <w:rPr>
                <w:rFonts w:ascii="Arial" w:hAnsi="Arial" w:cs="Arial"/>
                <w:sz w:val="16"/>
                <w:szCs w:val="16"/>
              </w:rPr>
              <w:t xml:space="preserve"> all that apply)</w:t>
            </w:r>
          </w:p>
        </w:tc>
        <w:tc>
          <w:tcPr>
            <w:tcW w:w="1945" w:type="dxa"/>
            <w:vAlign w:val="center"/>
          </w:tcPr>
          <w:p w14:paraId="396BE593" w14:textId="27C9826E" w:rsidR="0075253A" w:rsidRDefault="0075253A" w:rsidP="006A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Award Period </w:t>
            </w:r>
          </w:p>
        </w:tc>
        <w:tc>
          <w:tcPr>
            <w:tcW w:w="1440" w:type="dxa"/>
            <w:vAlign w:val="center"/>
          </w:tcPr>
          <w:p w14:paraId="701BE167" w14:textId="49093459" w:rsidR="0075253A" w:rsidRDefault="0075253A" w:rsidP="00C3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  <w:r w:rsidR="007D19C6">
              <w:rPr>
                <w:rFonts w:ascii="Arial" w:hAnsi="Arial" w:cs="Arial"/>
                <w:sz w:val="18"/>
                <w:szCs w:val="18"/>
              </w:rPr>
              <w:t xml:space="preserve"> Awarded</w:t>
            </w:r>
            <w:r w:rsidR="0035407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7D19C6">
              <w:rPr>
                <w:rFonts w:ascii="Arial" w:hAnsi="Arial" w:cs="Arial"/>
                <w:sz w:val="18"/>
                <w:szCs w:val="18"/>
              </w:rPr>
              <w:t xml:space="preserve"> Requested</w:t>
            </w:r>
            <w:r w:rsidR="00FE79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5F4C" w14:paraId="5989070F" w14:textId="13837BA6" w:rsidTr="00AA1764">
        <w:trPr>
          <w:trHeight w:val="530"/>
        </w:trPr>
        <w:tc>
          <w:tcPr>
            <w:tcW w:w="4412" w:type="dxa"/>
            <w:vAlign w:val="center"/>
          </w:tcPr>
          <w:p w14:paraId="748AD840" w14:textId="33D852FD" w:rsidR="001B5F4C" w:rsidRPr="00EB3560" w:rsidRDefault="00680A06" w:rsidP="00EB35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560">
              <w:rPr>
                <w:rFonts w:ascii="Arial" w:hAnsi="Arial" w:cs="Arial"/>
                <w:sz w:val="16"/>
                <w:szCs w:val="16"/>
              </w:rPr>
              <w:t>(Eg</w:t>
            </w:r>
            <w:r w:rsidR="00F5683B" w:rsidRPr="00EB35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B3560">
              <w:rPr>
                <w:rFonts w:ascii="Arial" w:hAnsi="Arial" w:cs="Arial"/>
                <w:sz w:val="16"/>
                <w:szCs w:val="16"/>
              </w:rPr>
              <w:t>ASA DDRIG)</w:t>
            </w:r>
          </w:p>
        </w:tc>
        <w:tc>
          <w:tcPr>
            <w:tcW w:w="920" w:type="dxa"/>
            <w:vAlign w:val="center"/>
          </w:tcPr>
          <w:p w14:paraId="0D971573" w14:textId="63214C0F" w:rsidR="001B5F4C" w:rsidRPr="00C92763" w:rsidRDefault="001B5F4C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63">
              <w:rPr>
                <w:rFonts w:ascii="Arial" w:hAnsi="Arial" w:cs="Arial"/>
                <w:sz w:val="16"/>
                <w:szCs w:val="16"/>
              </w:rPr>
              <w:t>Current</w:t>
            </w:r>
          </w:p>
        </w:tc>
        <w:tc>
          <w:tcPr>
            <w:tcW w:w="920" w:type="dxa"/>
            <w:vAlign w:val="center"/>
          </w:tcPr>
          <w:p w14:paraId="3C829CD8" w14:textId="1DB7A85E" w:rsidR="001B5F4C" w:rsidRPr="00C92763" w:rsidRDefault="001B5F4C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63">
              <w:rPr>
                <w:rFonts w:ascii="Arial" w:hAnsi="Arial" w:cs="Arial"/>
                <w:sz w:val="16"/>
                <w:szCs w:val="16"/>
              </w:rPr>
              <w:t>Pending</w:t>
            </w:r>
          </w:p>
        </w:tc>
        <w:tc>
          <w:tcPr>
            <w:tcW w:w="921" w:type="dxa"/>
            <w:vAlign w:val="center"/>
          </w:tcPr>
          <w:p w14:paraId="51E3B652" w14:textId="06E819E7" w:rsidR="001B5F4C" w:rsidRPr="00C92763" w:rsidRDefault="001B5F4C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763">
              <w:rPr>
                <w:rFonts w:ascii="Arial" w:hAnsi="Arial" w:cs="Arial"/>
                <w:sz w:val="16"/>
                <w:szCs w:val="16"/>
              </w:rPr>
              <w:t>Plan to Submit</w:t>
            </w:r>
          </w:p>
        </w:tc>
        <w:tc>
          <w:tcPr>
            <w:tcW w:w="919" w:type="dxa"/>
            <w:vAlign w:val="center"/>
          </w:tcPr>
          <w:p w14:paraId="28638C41" w14:textId="5021D78F" w:rsidR="001B5F4C" w:rsidRPr="00C92763" w:rsidRDefault="00273716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Expenses</w:t>
            </w:r>
          </w:p>
        </w:tc>
        <w:tc>
          <w:tcPr>
            <w:tcW w:w="919" w:type="dxa"/>
            <w:vAlign w:val="center"/>
          </w:tcPr>
          <w:p w14:paraId="1730F003" w14:textId="33979257" w:rsidR="001B5F4C" w:rsidRPr="00C92763" w:rsidRDefault="00273716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Expenses</w:t>
            </w:r>
          </w:p>
        </w:tc>
        <w:tc>
          <w:tcPr>
            <w:tcW w:w="919" w:type="dxa"/>
            <w:vAlign w:val="center"/>
          </w:tcPr>
          <w:p w14:paraId="294FDDAC" w14:textId="48F27741" w:rsidR="001B5F4C" w:rsidRPr="00C92763" w:rsidRDefault="00273716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945" w:type="dxa"/>
            <w:vAlign w:val="center"/>
          </w:tcPr>
          <w:p w14:paraId="7AFBF47C" w14:textId="6F2239C2" w:rsidR="001B5F4C" w:rsidRPr="00C92763" w:rsidRDefault="00F5683B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Month/Year-Month/Year</w:t>
            </w:r>
          </w:p>
        </w:tc>
        <w:tc>
          <w:tcPr>
            <w:tcW w:w="1440" w:type="dxa"/>
            <w:vAlign w:val="center"/>
          </w:tcPr>
          <w:p w14:paraId="362B5B95" w14:textId="789D6AEF" w:rsidR="001B5F4C" w:rsidRPr="00C92763" w:rsidRDefault="00F5683B" w:rsidP="00EB3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1B5F4C" w:rsidRPr="005B00B9" w14:paraId="29237F65" w14:textId="5FB57C9F" w:rsidTr="003252E0">
        <w:trPr>
          <w:trHeight w:val="342"/>
        </w:trPr>
        <w:tc>
          <w:tcPr>
            <w:tcW w:w="4412" w:type="dxa"/>
            <w:vAlign w:val="center"/>
          </w:tcPr>
          <w:p w14:paraId="33E1CD01" w14:textId="7E45F3C1" w:rsidR="001B5F4C" w:rsidRPr="005B00B9" w:rsidRDefault="00C17E65" w:rsidP="00E928A4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0" w:type="dxa"/>
            <w:vAlign w:val="center"/>
          </w:tcPr>
          <w:p w14:paraId="788265F1" w14:textId="58CA67E6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0" w:type="dxa"/>
            <w:vAlign w:val="center"/>
          </w:tcPr>
          <w:p w14:paraId="7CB25CB7" w14:textId="29A595D6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1" w:type="dxa"/>
            <w:vAlign w:val="center"/>
          </w:tcPr>
          <w:p w14:paraId="5000CEF4" w14:textId="6AE816D9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9" w:type="dxa"/>
            <w:vAlign w:val="center"/>
          </w:tcPr>
          <w:p w14:paraId="23059A91" w14:textId="73881BBE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19" w:type="dxa"/>
            <w:vAlign w:val="center"/>
          </w:tcPr>
          <w:p w14:paraId="4CA66370" w14:textId="3799AE6B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19" w:type="dxa"/>
            <w:vAlign w:val="center"/>
          </w:tcPr>
          <w:p w14:paraId="041C42A2" w14:textId="48EC8300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45" w:type="dxa"/>
            <w:vAlign w:val="center"/>
          </w:tcPr>
          <w:p w14:paraId="780EC6FB" w14:textId="26A78585" w:rsidR="001B5F4C" w:rsidRPr="005B00B9" w:rsidRDefault="007A6748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507AC31E" w14:textId="0A80B02F" w:rsidR="001B5F4C" w:rsidRPr="005B00B9" w:rsidRDefault="00627BCD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B5F4C" w:rsidRPr="005B00B9" w14:paraId="63CEFEB2" w14:textId="1E5CF55D" w:rsidTr="003252E0">
        <w:trPr>
          <w:trHeight w:val="342"/>
        </w:trPr>
        <w:tc>
          <w:tcPr>
            <w:tcW w:w="4412" w:type="dxa"/>
            <w:vAlign w:val="center"/>
          </w:tcPr>
          <w:p w14:paraId="563787D7" w14:textId="4673B428" w:rsidR="001B5F4C" w:rsidRPr="005B00B9" w:rsidRDefault="002A6E07" w:rsidP="00E928A4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0" w:type="dxa"/>
            <w:vAlign w:val="center"/>
          </w:tcPr>
          <w:p w14:paraId="2B6323B1" w14:textId="3164E3B4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20" w:type="dxa"/>
            <w:vAlign w:val="center"/>
          </w:tcPr>
          <w:p w14:paraId="3CB0B134" w14:textId="130B8996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21" w:type="dxa"/>
            <w:vAlign w:val="center"/>
          </w:tcPr>
          <w:p w14:paraId="33925389" w14:textId="30D5CB8A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19" w:type="dxa"/>
            <w:vAlign w:val="center"/>
          </w:tcPr>
          <w:p w14:paraId="48F1A8A8" w14:textId="142AE076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19" w:type="dxa"/>
            <w:vAlign w:val="center"/>
          </w:tcPr>
          <w:p w14:paraId="253A029D" w14:textId="7E1C12CA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19" w:type="dxa"/>
            <w:vAlign w:val="center"/>
          </w:tcPr>
          <w:p w14:paraId="3C5124D3" w14:textId="2A152E31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45" w:type="dxa"/>
            <w:vAlign w:val="center"/>
          </w:tcPr>
          <w:p w14:paraId="20FA2E95" w14:textId="246CB931" w:rsidR="001B5F4C" w:rsidRPr="005B00B9" w:rsidRDefault="007A6748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6F3DA349" w14:textId="3A80A103" w:rsidR="001B5F4C" w:rsidRPr="005B00B9" w:rsidRDefault="00627BCD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B5F4C" w:rsidRPr="005B00B9" w14:paraId="654EC89B" w14:textId="07119626" w:rsidTr="003252E0">
        <w:trPr>
          <w:trHeight w:val="342"/>
        </w:trPr>
        <w:tc>
          <w:tcPr>
            <w:tcW w:w="4412" w:type="dxa"/>
            <w:vAlign w:val="center"/>
          </w:tcPr>
          <w:p w14:paraId="050B7F7C" w14:textId="5CB8EC94" w:rsidR="001B5F4C" w:rsidRPr="005B00B9" w:rsidRDefault="002A6E07" w:rsidP="00E928A4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20" w:type="dxa"/>
            <w:vAlign w:val="center"/>
          </w:tcPr>
          <w:p w14:paraId="25265845" w14:textId="17985C59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20" w:type="dxa"/>
            <w:vAlign w:val="center"/>
          </w:tcPr>
          <w:p w14:paraId="28D809D7" w14:textId="1231361C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21" w:type="dxa"/>
            <w:vAlign w:val="center"/>
          </w:tcPr>
          <w:p w14:paraId="09429792" w14:textId="73EC078A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19" w:type="dxa"/>
            <w:vAlign w:val="center"/>
          </w:tcPr>
          <w:p w14:paraId="4CAFE2B6" w14:textId="6F5B342A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19" w:type="dxa"/>
            <w:vAlign w:val="center"/>
          </w:tcPr>
          <w:p w14:paraId="132D0ACA" w14:textId="38C7CE83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19" w:type="dxa"/>
            <w:vAlign w:val="center"/>
          </w:tcPr>
          <w:p w14:paraId="6483246B" w14:textId="65A0F72E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45" w:type="dxa"/>
            <w:vAlign w:val="center"/>
          </w:tcPr>
          <w:p w14:paraId="26F647AF" w14:textId="5C3DD8CF" w:rsidR="001B5F4C" w:rsidRPr="005B00B9" w:rsidRDefault="007A6748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48B9D87E" w14:textId="1B2004DD" w:rsidR="001B5F4C" w:rsidRPr="005B00B9" w:rsidRDefault="00627BCD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B5F4C" w:rsidRPr="005B00B9" w14:paraId="73A467AF" w14:textId="54C9CECF" w:rsidTr="003252E0">
        <w:trPr>
          <w:trHeight w:val="342"/>
        </w:trPr>
        <w:tc>
          <w:tcPr>
            <w:tcW w:w="4412" w:type="dxa"/>
            <w:vAlign w:val="center"/>
          </w:tcPr>
          <w:p w14:paraId="1A72BCCA" w14:textId="4A977B9F" w:rsidR="001B5F4C" w:rsidRPr="005B00B9" w:rsidRDefault="002A6E07" w:rsidP="00E928A4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20" w:type="dxa"/>
            <w:vAlign w:val="center"/>
          </w:tcPr>
          <w:p w14:paraId="3EC13E57" w14:textId="4C17933D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20" w:type="dxa"/>
            <w:vAlign w:val="center"/>
          </w:tcPr>
          <w:p w14:paraId="30890FAC" w14:textId="1B14B168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21" w:type="dxa"/>
            <w:vAlign w:val="center"/>
          </w:tcPr>
          <w:p w14:paraId="10F91632" w14:textId="56B82106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19" w:type="dxa"/>
            <w:vAlign w:val="center"/>
          </w:tcPr>
          <w:p w14:paraId="201D0CB0" w14:textId="0E0B235C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19" w:type="dxa"/>
            <w:vAlign w:val="center"/>
          </w:tcPr>
          <w:p w14:paraId="16A80CD9" w14:textId="3B494C8B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19" w:type="dxa"/>
            <w:vAlign w:val="center"/>
          </w:tcPr>
          <w:p w14:paraId="422265BF" w14:textId="5A69D5E5" w:rsidR="001B5F4C" w:rsidRPr="005B00B9" w:rsidRDefault="001C35FA" w:rsidP="00550FB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45" w:type="dxa"/>
            <w:vAlign w:val="center"/>
          </w:tcPr>
          <w:p w14:paraId="5352A6E5" w14:textId="43F47379" w:rsidR="001B5F4C" w:rsidRPr="005B00B9" w:rsidRDefault="007A6748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5D0FAF58" w14:textId="397F5AE6" w:rsidR="001B5F4C" w:rsidRPr="005B00B9" w:rsidRDefault="00627BCD" w:rsidP="003252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C93191" w:rsidRPr="005B00B9" w14:paraId="37D780E0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1AC101EA" w14:textId="7D97527F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20" w:type="dxa"/>
            <w:vAlign w:val="center"/>
          </w:tcPr>
          <w:p w14:paraId="7973308A" w14:textId="63B1927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531A29B9" w14:textId="33DCE8D3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2DBF8755" w14:textId="4D6F426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27B79BA7" w14:textId="24235B16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49DB0BFE" w14:textId="11475B9E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367DD32" w14:textId="3AA8C27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729DC3C4" w14:textId="5814C0A3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6C391B" w14:textId="2F2F0C0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37ACE639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0EE4AE3F" w14:textId="40736868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20" w:type="dxa"/>
            <w:vAlign w:val="center"/>
          </w:tcPr>
          <w:p w14:paraId="75FD624D" w14:textId="2E4BE8C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14B125C0" w14:textId="3CDCBC2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B02014D" w14:textId="40523C0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46F8DCE9" w14:textId="0F99F9CB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543FACE3" w14:textId="79928813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29D85CEE" w14:textId="77381E4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6C71CF7B" w14:textId="6214001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531844A" w14:textId="345358C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08224C1A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23DB4497" w14:textId="11D9CE52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2DE32601" w14:textId="312DA0BD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7E35C356" w14:textId="7B2ABAF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F93A550" w14:textId="2DD5F2F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0E39DDA2" w14:textId="2110932D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5CF85529" w14:textId="057B2C4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3DE7E069" w14:textId="3EED6CBE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0398DFCF" w14:textId="2818A7A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CEBC80" w14:textId="54E4B64A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7E53DE12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32815542" w14:textId="6BCCDFDA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26B08CE9" w14:textId="3E7C3DF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5E1A8881" w14:textId="3152B82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AF3B01B" w14:textId="03D6FBCC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31B7BD39" w14:textId="13EAE23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0E2FD22" w14:textId="615E5E82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4F1601DA" w14:textId="357199A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1A51F5D1" w14:textId="39A60DE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5022CC" w14:textId="326FD6D8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67D14B1D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223252C3" w14:textId="2DB493A6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7F9DCCCA" w14:textId="3F61F543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63C66C4C" w14:textId="3CE4E2C8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4E3596D2" w14:textId="69868392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8E7CFC0" w14:textId="34F4382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019F44E" w14:textId="7C5C7C56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2EBE4268" w14:textId="6220735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5406632D" w14:textId="4E7A823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17958F" w14:textId="4CE210B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357DF745" w14:textId="77777777" w:rsidTr="00C93191">
        <w:trPr>
          <w:trHeight w:val="342"/>
        </w:trPr>
        <w:tc>
          <w:tcPr>
            <w:tcW w:w="4412" w:type="dxa"/>
            <w:vAlign w:val="center"/>
          </w:tcPr>
          <w:p w14:paraId="44A9061E" w14:textId="03911F0D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235C82FE" w14:textId="2C0ADE96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2F1A18CD" w14:textId="201E13A8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73631BD" w14:textId="6872564C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151EDB28" w14:textId="181B45E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5BCA498C" w14:textId="031AEAA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</w:tcPr>
          <w:p w14:paraId="7A746CA7" w14:textId="11F571A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5F7938FA" w14:textId="388E2088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8BC7D4" w14:textId="3F82E60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1" w:rsidRPr="005B00B9" w14:paraId="6ED39B6E" w14:textId="2181C563" w:rsidTr="003252E0">
        <w:trPr>
          <w:trHeight w:val="342"/>
        </w:trPr>
        <w:tc>
          <w:tcPr>
            <w:tcW w:w="4412" w:type="dxa"/>
            <w:vAlign w:val="center"/>
          </w:tcPr>
          <w:p w14:paraId="052AAC90" w14:textId="457AB30F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20" w:type="dxa"/>
            <w:vAlign w:val="center"/>
          </w:tcPr>
          <w:p w14:paraId="512ACE94" w14:textId="169FDDD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20" w:type="dxa"/>
            <w:vAlign w:val="center"/>
          </w:tcPr>
          <w:p w14:paraId="16EB1A4A" w14:textId="6EC9CDFE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21" w:type="dxa"/>
            <w:vAlign w:val="center"/>
          </w:tcPr>
          <w:p w14:paraId="3E7C042A" w14:textId="63A735F0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19" w:type="dxa"/>
            <w:vAlign w:val="center"/>
          </w:tcPr>
          <w:p w14:paraId="6F18DABC" w14:textId="537DBFA1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9" w:type="dxa"/>
            <w:vAlign w:val="center"/>
          </w:tcPr>
          <w:p w14:paraId="66ECDFB4" w14:textId="22EFD7A6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19" w:type="dxa"/>
            <w:vAlign w:val="center"/>
          </w:tcPr>
          <w:p w14:paraId="5DA30736" w14:textId="71C33582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45" w:type="dxa"/>
            <w:vAlign w:val="center"/>
          </w:tcPr>
          <w:p w14:paraId="551193F2" w14:textId="486BAA8A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0A7E31D2" w14:textId="12E67CC4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93191" w:rsidRPr="005B00B9" w14:paraId="75F0CC75" w14:textId="77777777" w:rsidTr="003252E0">
        <w:trPr>
          <w:trHeight w:val="342"/>
        </w:trPr>
        <w:tc>
          <w:tcPr>
            <w:tcW w:w="4412" w:type="dxa"/>
            <w:vAlign w:val="center"/>
          </w:tcPr>
          <w:p w14:paraId="7DC47BBF" w14:textId="7160DDBB" w:rsidR="00C93191" w:rsidRPr="005B00B9" w:rsidRDefault="00C93191" w:rsidP="00C93191">
            <w:pPr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75CC582D" w14:textId="3809F2C4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14:paraId="3B5FB80D" w14:textId="70B30D9C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62248E62" w14:textId="05658EC9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2F772044" w14:textId="20098396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081DA24E" w14:textId="2809D84D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73E83664" w14:textId="1CBBCE67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2E7B930A" w14:textId="65996B83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C4B216" w14:textId="49BE7DA5" w:rsidR="00C93191" w:rsidRPr="005B00B9" w:rsidRDefault="00C93191" w:rsidP="00C931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B0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00B9">
              <w:rPr>
                <w:rFonts w:ascii="Arial" w:hAnsi="Arial" w:cs="Arial"/>
                <w:sz w:val="20"/>
                <w:szCs w:val="20"/>
              </w:rPr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0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FFF9DB" w14:textId="77777777" w:rsidR="00144122" w:rsidRPr="005B00B9" w:rsidRDefault="00144122" w:rsidP="0060386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144122" w:rsidRPr="005B00B9" w:rsidSect="00FC6E7C">
      <w:footerReference w:type="default" r:id="rId10"/>
      <w:pgSz w:w="15840" w:h="12240" w:orient="landscape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D1C" w14:textId="77777777" w:rsidR="00C740A3" w:rsidRDefault="00C740A3" w:rsidP="00F80814">
      <w:pPr>
        <w:spacing w:after="0" w:line="240" w:lineRule="auto"/>
      </w:pPr>
      <w:r>
        <w:separator/>
      </w:r>
    </w:p>
  </w:endnote>
  <w:endnote w:type="continuationSeparator" w:id="0">
    <w:p w14:paraId="62824A79" w14:textId="77777777" w:rsidR="00C740A3" w:rsidRDefault="00C740A3" w:rsidP="00F80814">
      <w:pPr>
        <w:spacing w:after="0" w:line="240" w:lineRule="auto"/>
      </w:pPr>
      <w:r>
        <w:continuationSeparator/>
      </w:r>
    </w:p>
  </w:endnote>
  <w:endnote w:type="continuationNotice" w:id="1">
    <w:p w14:paraId="4F79D750" w14:textId="77777777" w:rsidR="00C740A3" w:rsidRDefault="00C74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AC9B" w14:textId="77777777" w:rsidR="00F80814" w:rsidRDefault="00F80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03A8" w14:textId="77777777" w:rsidR="00C740A3" w:rsidRDefault="00C740A3" w:rsidP="00F80814">
      <w:pPr>
        <w:spacing w:after="0" w:line="240" w:lineRule="auto"/>
      </w:pPr>
      <w:r>
        <w:separator/>
      </w:r>
    </w:p>
  </w:footnote>
  <w:footnote w:type="continuationSeparator" w:id="0">
    <w:p w14:paraId="07E9ABE6" w14:textId="77777777" w:rsidR="00C740A3" w:rsidRDefault="00C740A3" w:rsidP="00F80814">
      <w:pPr>
        <w:spacing w:after="0" w:line="240" w:lineRule="auto"/>
      </w:pPr>
      <w:r>
        <w:continuationSeparator/>
      </w:r>
    </w:p>
  </w:footnote>
  <w:footnote w:type="continuationNotice" w:id="1">
    <w:p w14:paraId="487A1B66" w14:textId="77777777" w:rsidR="00C740A3" w:rsidRDefault="00C740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147"/>
    <w:multiLevelType w:val="hybridMultilevel"/>
    <w:tmpl w:val="69A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KshE2z1fXpk6equGPLQnz9gfiPkrLPmCiaY5Q4Kf60f7KSZEX34cbywXeMmxNaEM16XAiGzHAFtpmLqbe1UQ==" w:salt="HEvJi1vTTQkdmaNpJg5U8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22"/>
    <w:rsid w:val="00017488"/>
    <w:rsid w:val="000367E6"/>
    <w:rsid w:val="00042A5D"/>
    <w:rsid w:val="000461DC"/>
    <w:rsid w:val="000518E0"/>
    <w:rsid w:val="00052928"/>
    <w:rsid w:val="00055D5B"/>
    <w:rsid w:val="00066422"/>
    <w:rsid w:val="00066C5A"/>
    <w:rsid w:val="000671D9"/>
    <w:rsid w:val="000838E4"/>
    <w:rsid w:val="00090522"/>
    <w:rsid w:val="00091446"/>
    <w:rsid w:val="0009597F"/>
    <w:rsid w:val="000B63D6"/>
    <w:rsid w:val="000C0933"/>
    <w:rsid w:val="000C10E5"/>
    <w:rsid w:val="000D727C"/>
    <w:rsid w:val="000E39BE"/>
    <w:rsid w:val="000E6AD1"/>
    <w:rsid w:val="000F317E"/>
    <w:rsid w:val="000F3796"/>
    <w:rsid w:val="000F7550"/>
    <w:rsid w:val="001054E0"/>
    <w:rsid w:val="00106C0E"/>
    <w:rsid w:val="001158D4"/>
    <w:rsid w:val="00116F98"/>
    <w:rsid w:val="00120975"/>
    <w:rsid w:val="0012539F"/>
    <w:rsid w:val="001257EA"/>
    <w:rsid w:val="001431DD"/>
    <w:rsid w:val="00144122"/>
    <w:rsid w:val="001477F5"/>
    <w:rsid w:val="00156266"/>
    <w:rsid w:val="0016487E"/>
    <w:rsid w:val="00171EB2"/>
    <w:rsid w:val="00177BD1"/>
    <w:rsid w:val="00187572"/>
    <w:rsid w:val="001A1FFA"/>
    <w:rsid w:val="001B15B5"/>
    <w:rsid w:val="001B4842"/>
    <w:rsid w:val="001B5F4C"/>
    <w:rsid w:val="001C35FA"/>
    <w:rsid w:val="001C56B3"/>
    <w:rsid w:val="001F6CB1"/>
    <w:rsid w:val="00204EA2"/>
    <w:rsid w:val="00207FF8"/>
    <w:rsid w:val="00220C00"/>
    <w:rsid w:val="002314D4"/>
    <w:rsid w:val="00252B56"/>
    <w:rsid w:val="002562C2"/>
    <w:rsid w:val="00260BFF"/>
    <w:rsid w:val="002618DF"/>
    <w:rsid w:val="00273377"/>
    <w:rsid w:val="00273716"/>
    <w:rsid w:val="00285D34"/>
    <w:rsid w:val="00290434"/>
    <w:rsid w:val="0029059B"/>
    <w:rsid w:val="00292BFB"/>
    <w:rsid w:val="00297540"/>
    <w:rsid w:val="002A007D"/>
    <w:rsid w:val="002A2D1A"/>
    <w:rsid w:val="002A5B18"/>
    <w:rsid w:val="002A6E07"/>
    <w:rsid w:val="002B20CC"/>
    <w:rsid w:val="002B45CC"/>
    <w:rsid w:val="002C30C8"/>
    <w:rsid w:val="002C7CA2"/>
    <w:rsid w:val="002D0C54"/>
    <w:rsid w:val="002F3CF2"/>
    <w:rsid w:val="002F593E"/>
    <w:rsid w:val="00300626"/>
    <w:rsid w:val="00301156"/>
    <w:rsid w:val="00303775"/>
    <w:rsid w:val="003101E7"/>
    <w:rsid w:val="003252E0"/>
    <w:rsid w:val="00325A86"/>
    <w:rsid w:val="00342052"/>
    <w:rsid w:val="0034246E"/>
    <w:rsid w:val="00354074"/>
    <w:rsid w:val="00356D65"/>
    <w:rsid w:val="003669E1"/>
    <w:rsid w:val="003701F7"/>
    <w:rsid w:val="003711E6"/>
    <w:rsid w:val="00373550"/>
    <w:rsid w:val="00384711"/>
    <w:rsid w:val="00392A2F"/>
    <w:rsid w:val="00393A15"/>
    <w:rsid w:val="003967F2"/>
    <w:rsid w:val="003A55CC"/>
    <w:rsid w:val="003B0CA2"/>
    <w:rsid w:val="003B1CDE"/>
    <w:rsid w:val="003B2DA8"/>
    <w:rsid w:val="003B60C4"/>
    <w:rsid w:val="003D7D03"/>
    <w:rsid w:val="003F06B9"/>
    <w:rsid w:val="003F5FDC"/>
    <w:rsid w:val="003F64E0"/>
    <w:rsid w:val="00410FBC"/>
    <w:rsid w:val="00420CD3"/>
    <w:rsid w:val="00427DFD"/>
    <w:rsid w:val="00432C1F"/>
    <w:rsid w:val="00432EFA"/>
    <w:rsid w:val="00464A02"/>
    <w:rsid w:val="00473B88"/>
    <w:rsid w:val="00481E70"/>
    <w:rsid w:val="004966B5"/>
    <w:rsid w:val="004A1B67"/>
    <w:rsid w:val="004D70A8"/>
    <w:rsid w:val="004E1E3F"/>
    <w:rsid w:val="004E5CE4"/>
    <w:rsid w:val="004E7435"/>
    <w:rsid w:val="004E7516"/>
    <w:rsid w:val="004F1F5D"/>
    <w:rsid w:val="004F7FCF"/>
    <w:rsid w:val="00505492"/>
    <w:rsid w:val="00521B8C"/>
    <w:rsid w:val="00522C77"/>
    <w:rsid w:val="00534B25"/>
    <w:rsid w:val="005448C1"/>
    <w:rsid w:val="00546E67"/>
    <w:rsid w:val="00550FB1"/>
    <w:rsid w:val="00553FA3"/>
    <w:rsid w:val="00555947"/>
    <w:rsid w:val="00560ACC"/>
    <w:rsid w:val="00581006"/>
    <w:rsid w:val="00583355"/>
    <w:rsid w:val="005856E3"/>
    <w:rsid w:val="00597CCB"/>
    <w:rsid w:val="005A205F"/>
    <w:rsid w:val="005A597C"/>
    <w:rsid w:val="005A64C9"/>
    <w:rsid w:val="005B00B9"/>
    <w:rsid w:val="005B0BD4"/>
    <w:rsid w:val="005B1A4A"/>
    <w:rsid w:val="005B3E6C"/>
    <w:rsid w:val="005B59E3"/>
    <w:rsid w:val="005B718D"/>
    <w:rsid w:val="005D1D83"/>
    <w:rsid w:val="005E1EA7"/>
    <w:rsid w:val="005F4649"/>
    <w:rsid w:val="005F6B3F"/>
    <w:rsid w:val="005F7FE5"/>
    <w:rsid w:val="00600BA4"/>
    <w:rsid w:val="0060386A"/>
    <w:rsid w:val="0061771D"/>
    <w:rsid w:val="0062381A"/>
    <w:rsid w:val="00627BCD"/>
    <w:rsid w:val="006332CE"/>
    <w:rsid w:val="00644049"/>
    <w:rsid w:val="00650184"/>
    <w:rsid w:val="006501B6"/>
    <w:rsid w:val="0066058B"/>
    <w:rsid w:val="00664030"/>
    <w:rsid w:val="00665A55"/>
    <w:rsid w:val="00666C9F"/>
    <w:rsid w:val="0067547A"/>
    <w:rsid w:val="00680A06"/>
    <w:rsid w:val="00686A08"/>
    <w:rsid w:val="0069498D"/>
    <w:rsid w:val="00697C2F"/>
    <w:rsid w:val="006A16A3"/>
    <w:rsid w:val="006B541D"/>
    <w:rsid w:val="006B7CD1"/>
    <w:rsid w:val="006D2298"/>
    <w:rsid w:val="006F08AD"/>
    <w:rsid w:val="006F12F0"/>
    <w:rsid w:val="0071540B"/>
    <w:rsid w:val="00720750"/>
    <w:rsid w:val="007226AB"/>
    <w:rsid w:val="00724499"/>
    <w:rsid w:val="00724CFA"/>
    <w:rsid w:val="007473EF"/>
    <w:rsid w:val="0075253A"/>
    <w:rsid w:val="00761AB5"/>
    <w:rsid w:val="007624CB"/>
    <w:rsid w:val="00777F03"/>
    <w:rsid w:val="00786964"/>
    <w:rsid w:val="00790669"/>
    <w:rsid w:val="00790D54"/>
    <w:rsid w:val="007A0039"/>
    <w:rsid w:val="007A091E"/>
    <w:rsid w:val="007A4630"/>
    <w:rsid w:val="007A6748"/>
    <w:rsid w:val="007C51DF"/>
    <w:rsid w:val="007D19C6"/>
    <w:rsid w:val="007D630A"/>
    <w:rsid w:val="007E1FF0"/>
    <w:rsid w:val="007E6FD8"/>
    <w:rsid w:val="007F0740"/>
    <w:rsid w:val="007F3068"/>
    <w:rsid w:val="007F4158"/>
    <w:rsid w:val="0080715E"/>
    <w:rsid w:val="00811DC0"/>
    <w:rsid w:val="008208B0"/>
    <w:rsid w:val="008218D9"/>
    <w:rsid w:val="00822D4E"/>
    <w:rsid w:val="0082790F"/>
    <w:rsid w:val="008344B7"/>
    <w:rsid w:val="00843CB6"/>
    <w:rsid w:val="00847E2F"/>
    <w:rsid w:val="00852AA7"/>
    <w:rsid w:val="00865396"/>
    <w:rsid w:val="0087238C"/>
    <w:rsid w:val="00872B91"/>
    <w:rsid w:val="0087515B"/>
    <w:rsid w:val="00876FFA"/>
    <w:rsid w:val="008777D2"/>
    <w:rsid w:val="00877835"/>
    <w:rsid w:val="00883A04"/>
    <w:rsid w:val="00893D0D"/>
    <w:rsid w:val="008957B4"/>
    <w:rsid w:val="0089613A"/>
    <w:rsid w:val="0089737B"/>
    <w:rsid w:val="008A20BD"/>
    <w:rsid w:val="008B1122"/>
    <w:rsid w:val="008B2279"/>
    <w:rsid w:val="008B4F57"/>
    <w:rsid w:val="008C47C4"/>
    <w:rsid w:val="008C6910"/>
    <w:rsid w:val="008C769F"/>
    <w:rsid w:val="008C7D48"/>
    <w:rsid w:val="008E353A"/>
    <w:rsid w:val="00903A1B"/>
    <w:rsid w:val="00922CDD"/>
    <w:rsid w:val="00924634"/>
    <w:rsid w:val="00940EE3"/>
    <w:rsid w:val="009461E5"/>
    <w:rsid w:val="00950F12"/>
    <w:rsid w:val="0096335B"/>
    <w:rsid w:val="009638B3"/>
    <w:rsid w:val="0097118F"/>
    <w:rsid w:val="009735C9"/>
    <w:rsid w:val="009740B3"/>
    <w:rsid w:val="009773A7"/>
    <w:rsid w:val="00980A13"/>
    <w:rsid w:val="0098399B"/>
    <w:rsid w:val="00997625"/>
    <w:rsid w:val="00997E4E"/>
    <w:rsid w:val="009A00B9"/>
    <w:rsid w:val="009A3073"/>
    <w:rsid w:val="009A5A29"/>
    <w:rsid w:val="009B2B6A"/>
    <w:rsid w:val="009B40E2"/>
    <w:rsid w:val="009E401B"/>
    <w:rsid w:val="009F2A49"/>
    <w:rsid w:val="00A04991"/>
    <w:rsid w:val="00A11CE4"/>
    <w:rsid w:val="00A147CA"/>
    <w:rsid w:val="00A14D54"/>
    <w:rsid w:val="00A153A3"/>
    <w:rsid w:val="00A15CF4"/>
    <w:rsid w:val="00A207E1"/>
    <w:rsid w:val="00A22083"/>
    <w:rsid w:val="00A27CA0"/>
    <w:rsid w:val="00A309E9"/>
    <w:rsid w:val="00A40FF5"/>
    <w:rsid w:val="00A42193"/>
    <w:rsid w:val="00A500D1"/>
    <w:rsid w:val="00A511BA"/>
    <w:rsid w:val="00A676DA"/>
    <w:rsid w:val="00A72CAD"/>
    <w:rsid w:val="00A87B9C"/>
    <w:rsid w:val="00A940B7"/>
    <w:rsid w:val="00AA1764"/>
    <w:rsid w:val="00AE0A2D"/>
    <w:rsid w:val="00AE4BAD"/>
    <w:rsid w:val="00AF2B85"/>
    <w:rsid w:val="00AF6AE6"/>
    <w:rsid w:val="00B02B97"/>
    <w:rsid w:val="00B20B9C"/>
    <w:rsid w:val="00B21144"/>
    <w:rsid w:val="00B26BE3"/>
    <w:rsid w:val="00B3618F"/>
    <w:rsid w:val="00B363B3"/>
    <w:rsid w:val="00B406F8"/>
    <w:rsid w:val="00B43CE7"/>
    <w:rsid w:val="00B70062"/>
    <w:rsid w:val="00B83857"/>
    <w:rsid w:val="00B83EAB"/>
    <w:rsid w:val="00B83F6A"/>
    <w:rsid w:val="00B93C30"/>
    <w:rsid w:val="00B96476"/>
    <w:rsid w:val="00B96775"/>
    <w:rsid w:val="00B9698A"/>
    <w:rsid w:val="00BA1E83"/>
    <w:rsid w:val="00BA4B01"/>
    <w:rsid w:val="00BB06D1"/>
    <w:rsid w:val="00BB2E3B"/>
    <w:rsid w:val="00BB2FD0"/>
    <w:rsid w:val="00BD5AEA"/>
    <w:rsid w:val="00BE3263"/>
    <w:rsid w:val="00BF5170"/>
    <w:rsid w:val="00C01DD5"/>
    <w:rsid w:val="00C02352"/>
    <w:rsid w:val="00C07375"/>
    <w:rsid w:val="00C108D4"/>
    <w:rsid w:val="00C17E65"/>
    <w:rsid w:val="00C26133"/>
    <w:rsid w:val="00C26937"/>
    <w:rsid w:val="00C30A9E"/>
    <w:rsid w:val="00C30BD1"/>
    <w:rsid w:val="00C33211"/>
    <w:rsid w:val="00C34FC8"/>
    <w:rsid w:val="00C36B2F"/>
    <w:rsid w:val="00C42AA5"/>
    <w:rsid w:val="00C444C3"/>
    <w:rsid w:val="00C64023"/>
    <w:rsid w:val="00C6568F"/>
    <w:rsid w:val="00C66FA1"/>
    <w:rsid w:val="00C72CB5"/>
    <w:rsid w:val="00C740A3"/>
    <w:rsid w:val="00C7660A"/>
    <w:rsid w:val="00C9012F"/>
    <w:rsid w:val="00C92763"/>
    <w:rsid w:val="00C93191"/>
    <w:rsid w:val="00C96E10"/>
    <w:rsid w:val="00CA03A7"/>
    <w:rsid w:val="00CA6BB7"/>
    <w:rsid w:val="00CB6790"/>
    <w:rsid w:val="00CC0702"/>
    <w:rsid w:val="00CC0B8C"/>
    <w:rsid w:val="00CC4CCB"/>
    <w:rsid w:val="00CC5D47"/>
    <w:rsid w:val="00CC5DA5"/>
    <w:rsid w:val="00CD474D"/>
    <w:rsid w:val="00CE0BD4"/>
    <w:rsid w:val="00CE262D"/>
    <w:rsid w:val="00CE641F"/>
    <w:rsid w:val="00CE7CF2"/>
    <w:rsid w:val="00D0054E"/>
    <w:rsid w:val="00D22750"/>
    <w:rsid w:val="00D23AD8"/>
    <w:rsid w:val="00D2549D"/>
    <w:rsid w:val="00D27BA1"/>
    <w:rsid w:val="00D3027D"/>
    <w:rsid w:val="00D32667"/>
    <w:rsid w:val="00D328C4"/>
    <w:rsid w:val="00D3301E"/>
    <w:rsid w:val="00D420A2"/>
    <w:rsid w:val="00D55AE8"/>
    <w:rsid w:val="00D56D57"/>
    <w:rsid w:val="00D5768A"/>
    <w:rsid w:val="00D64832"/>
    <w:rsid w:val="00D81F36"/>
    <w:rsid w:val="00D82797"/>
    <w:rsid w:val="00D872F7"/>
    <w:rsid w:val="00D94805"/>
    <w:rsid w:val="00DB1F22"/>
    <w:rsid w:val="00DB7467"/>
    <w:rsid w:val="00DD18C3"/>
    <w:rsid w:val="00DD1C0D"/>
    <w:rsid w:val="00DD2B8D"/>
    <w:rsid w:val="00DE1D65"/>
    <w:rsid w:val="00DE6946"/>
    <w:rsid w:val="00E00722"/>
    <w:rsid w:val="00E03B80"/>
    <w:rsid w:val="00E16552"/>
    <w:rsid w:val="00E22C4F"/>
    <w:rsid w:val="00E2439C"/>
    <w:rsid w:val="00E3659C"/>
    <w:rsid w:val="00E405C3"/>
    <w:rsid w:val="00E529C1"/>
    <w:rsid w:val="00E6015E"/>
    <w:rsid w:val="00E6602A"/>
    <w:rsid w:val="00E70F28"/>
    <w:rsid w:val="00E82A5C"/>
    <w:rsid w:val="00E87D58"/>
    <w:rsid w:val="00E91141"/>
    <w:rsid w:val="00E928A4"/>
    <w:rsid w:val="00E9583E"/>
    <w:rsid w:val="00E96680"/>
    <w:rsid w:val="00EA4504"/>
    <w:rsid w:val="00EA72FD"/>
    <w:rsid w:val="00EB3560"/>
    <w:rsid w:val="00EB464D"/>
    <w:rsid w:val="00EC2A4E"/>
    <w:rsid w:val="00ED7B69"/>
    <w:rsid w:val="00EF0D28"/>
    <w:rsid w:val="00EF1887"/>
    <w:rsid w:val="00EF5A5F"/>
    <w:rsid w:val="00F13389"/>
    <w:rsid w:val="00F36970"/>
    <w:rsid w:val="00F36CE1"/>
    <w:rsid w:val="00F5683B"/>
    <w:rsid w:val="00F67E41"/>
    <w:rsid w:val="00F74935"/>
    <w:rsid w:val="00F80814"/>
    <w:rsid w:val="00F811BB"/>
    <w:rsid w:val="00F90BDC"/>
    <w:rsid w:val="00F95FE7"/>
    <w:rsid w:val="00F97E3F"/>
    <w:rsid w:val="00FA50BF"/>
    <w:rsid w:val="00FA5959"/>
    <w:rsid w:val="00FB16F1"/>
    <w:rsid w:val="00FB2EAD"/>
    <w:rsid w:val="00FB5FCC"/>
    <w:rsid w:val="00FC66FD"/>
    <w:rsid w:val="00FC6E7C"/>
    <w:rsid w:val="00FD07AE"/>
    <w:rsid w:val="00FD0D87"/>
    <w:rsid w:val="00FD1A35"/>
    <w:rsid w:val="00FD3844"/>
    <w:rsid w:val="00FE793E"/>
    <w:rsid w:val="00FF69FA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ED42"/>
  <w15:chartTrackingRefBased/>
  <w15:docId w15:val="{B2F48B29-E891-4F0F-8CB6-325FA29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090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locked/>
    <w:rsid w:val="00090522"/>
    <w:rPr>
      <w:color w:val="auto"/>
    </w:rPr>
  </w:style>
  <w:style w:type="character" w:styleId="PlaceholderText">
    <w:name w:val="Placeholder Text"/>
    <w:basedOn w:val="DefaultParagraphFont"/>
    <w:uiPriority w:val="99"/>
    <w:semiHidden/>
    <w:locked/>
    <w:rsid w:val="00090522"/>
    <w:rPr>
      <w:color w:val="808080"/>
    </w:rPr>
  </w:style>
  <w:style w:type="table" w:styleId="TableGrid">
    <w:name w:val="Table Grid"/>
    <w:basedOn w:val="TableNormal"/>
    <w:uiPriority w:val="39"/>
    <w:locked/>
    <w:rsid w:val="008C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8B2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15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5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5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F8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14"/>
  </w:style>
  <w:style w:type="paragraph" w:styleId="Footer">
    <w:name w:val="footer"/>
    <w:basedOn w:val="Normal"/>
    <w:link w:val="FooterChar"/>
    <w:uiPriority w:val="99"/>
    <w:unhideWhenUsed/>
    <w:locked/>
    <w:rsid w:val="00F8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0af6b3-a15e-4d72-a6c6-38b9491dab29">
      <Terms xmlns="http://schemas.microsoft.com/office/infopath/2007/PartnerControls"/>
    </lcf76f155ced4ddcb4097134ff3c332f>
    <TaxCatchAll xmlns="55f82333-1fbd-4245-8a2d-3865f6ba95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2B5B64623141806E05C2FE7A85F6" ma:contentTypeVersion="16" ma:contentTypeDescription="Create a new document." ma:contentTypeScope="" ma:versionID="b840b19a129d9fb84ef2509a82963ac4">
  <xsd:schema xmlns:xsd="http://www.w3.org/2001/XMLSchema" xmlns:xs="http://www.w3.org/2001/XMLSchema" xmlns:p="http://schemas.microsoft.com/office/2006/metadata/properties" xmlns:ns2="960af6b3-a15e-4d72-a6c6-38b9491dab29" xmlns:ns3="55f82333-1fbd-4245-8a2d-3865f6ba959c" targetNamespace="http://schemas.microsoft.com/office/2006/metadata/properties" ma:root="true" ma:fieldsID="bc32362368f1ddbeacf90115b7e9681b" ns2:_="" ns3:_="">
    <xsd:import namespace="960af6b3-a15e-4d72-a6c6-38b9491dab29"/>
    <xsd:import namespace="55f82333-1fbd-4245-8a2d-3865f6ba9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af6b3-a15e-4d72-a6c6-38b9491da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28aa94-f52b-4bd6-9863-ccee34cf9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2333-1fbd-4245-8a2d-3865f6ba9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52da1b-ebe0-486a-95f6-c966a3ec0177}" ma:internalName="TaxCatchAll" ma:showField="CatchAllData" ma:web="55f82333-1fbd-4245-8a2d-3865f6ba9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D3BDC-5830-45EC-BF87-690368D3F5E2}">
  <ds:schemaRefs>
    <ds:schemaRef ds:uri="http://schemas.microsoft.com/office/2006/metadata/properties"/>
    <ds:schemaRef ds:uri="http://schemas.microsoft.com/office/infopath/2007/PartnerControls"/>
    <ds:schemaRef ds:uri="960af6b3-a15e-4d72-a6c6-38b9491dab29"/>
    <ds:schemaRef ds:uri="55f82333-1fbd-4245-8a2d-3865f6ba959c"/>
  </ds:schemaRefs>
</ds:datastoreItem>
</file>

<file path=customXml/itemProps2.xml><?xml version="1.0" encoding="utf-8"?>
<ds:datastoreItem xmlns:ds="http://schemas.openxmlformats.org/officeDocument/2006/customXml" ds:itemID="{090022C9-0C43-4DB0-B3A8-4B81A7923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BFF15-110C-4F07-A2FD-9C3E0DDB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af6b3-a15e-4d72-a6c6-38b9491dab29"/>
    <ds:schemaRef ds:uri="55f82333-1fbd-4245-8a2d-3865f6ba9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Vasques Scalera</dc:creator>
  <cp:keywords/>
  <dc:description/>
  <cp:lastModifiedBy>Carolyn Vasques Scalera</cp:lastModifiedBy>
  <cp:revision>4</cp:revision>
  <cp:lastPrinted>2021-06-17T15:57:00Z</cp:lastPrinted>
  <dcterms:created xsi:type="dcterms:W3CDTF">2022-06-15T14:38:00Z</dcterms:created>
  <dcterms:modified xsi:type="dcterms:W3CDTF">2022-06-15T14:41:00Z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0x01010079F52B5B64623141806E05C2FE7A85F6</vt:lpwstr>
  </property>
  <property fmtid="{D5CDD505-2E9C-101B-9397-08002B2CF9AE}" pid="3" name="MediaServiceImageTags">
    <vt:lpwstr/>
  </property>
</Properties>
</file>